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3AC" w:rsidRDefault="009F03AC" w:rsidP="009F03AC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  <w:r>
        <w:rPr>
          <w:noProof/>
        </w:rPr>
        <w:drawing>
          <wp:inline distT="0" distB="0" distL="0" distR="0">
            <wp:extent cx="1133475" cy="1200150"/>
            <wp:effectExtent l="0" t="0" r="9525" b="0"/>
            <wp:docPr id="1" name="รูปภาพ 1" descr="คำอธิบาย: คำอธิบาย: คำอธิบาย: คำอธิบาย: kru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คำอธิบาย: คำอธิบาย: คำอธิบาย: คำอธิบาย: krut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3AC" w:rsidRDefault="009F03AC" w:rsidP="009F03AC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ประกาศองค์การบริหารส่วนตำบลสระโพนทอง</w:t>
      </w:r>
    </w:p>
    <w:p w:rsidR="009F03AC" w:rsidRDefault="009F03AC" w:rsidP="009F03AC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เรื่อง   มาตรการจัดการในกรณีที่ตรวจพบ  หรือได้รับแจ้ง  หรือรับทราบการทุจริต  หรือการที่ก่อให้เกิดความเสียหายแก่องค์การบริหารส่วนตำบลสระโพนทอง</w:t>
      </w:r>
    </w:p>
    <w:p w:rsidR="009F03AC" w:rsidRDefault="009F03AC" w:rsidP="009F03AC">
      <w:pPr>
        <w:pStyle w:val="a3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p w:rsidR="009F03AC" w:rsidRDefault="009F03AC" w:rsidP="009F03A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 - - - - - - - - - - - - - - - - -</w:t>
      </w:r>
    </w:p>
    <w:p w:rsidR="009F03AC" w:rsidRDefault="009F03AC" w:rsidP="009F03AC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ด้วยคณะกรรมการพนักงานส่วนตำบลจังหวัดชัยภูมิ  ได้มีประกาศใช้หลักเกณฑ์เกี่ยวกับการดำเนินการทางวินัย  เรื่องหลักเกณฑ์และเงื่อนไขการสอบสวน  การลงโทษทางวินัย เรื่อง  หลักเกณฑ์และเงื่อนไขการสอบสวน การลงโทษทางวินัย พ.ศ.2558 ประกาศฯ เรื่อง  หลักเกณฑ์และเงื่อนไขในการให้ออกราชการ  พ.ศ.2558  และประกาศฯ เรื่อง หลักเกณฑ์และเงื่อนไขการอุทธรณ์  และการ้องทุกข์ พ..2558  โดยให้มีผลบังคับใช้ตั้งแต่วันที่ 1  มกราคม  2559  เป็นต้นไป  ประกอบกับตามระเบียบสำนักนายกรัฐมนตรีว่าด้วย  หลักเกณฑ์การปฏิบัติเกี่ยวกับความรับผิดทางละเมิด ตามประเภทสำนวนการสอบสวนเป็น 5 ประเภท ซึ่งได้แก่ (1) ทุจริตทางการเงิน (2) ไม่ปฏิบัติตามระเบียบหรือกฎหมาย (3) คนร้ายกระทำโจรกรรมหรือทรัพย์สินสูญหาย (4) อาคารสถานที่ถูกเพลิงไหม้และ (5) อุบัติเหตุ ตามหนังสือกระทรวงการคลังที่ 0406.7/ว 56 ลงวันที่ 12 กันยายน 2550</w:t>
      </w:r>
    </w:p>
    <w:p w:rsidR="009F03AC" w:rsidRDefault="009F03AC" w:rsidP="009F03AC">
      <w:pPr>
        <w:pStyle w:val="a3"/>
        <w:spacing w:before="120"/>
        <w:ind w:right="-425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ดังนั้น เพื่อเกิดผลที่ชัดเจนในการดำเนินการตามกระบวนการของระเบียบ กฎหมายทั้งทางด้านการดำเนินการทางวินัยและการสอบข้อเท็จจริงความรับผิดทางละเมิดของเจ้าหน้าที่ องค์การบริหารส่วนตำบลสระโพนทอง จึงได้จัดให้มีมาตรการจัดการในกรณีที่ตรวจพบ หรือได้รับแจ้ง หรือรับทราบการทุจริตของเจ้าหน้าที่หรือกรณีเกิดความเสียหายแก่องค์การบริหารส่วนตำบลสระโพนทอง จึงกำหนดให้พนักงานส่วนตำบลหรือเจ้าหน้าที่ที่มีหน้าที่หรือได้รับทราบ หรือรับแจ้งเหตุ ในกรณีดังกล่าว มีหน้าที่รายงานเหตุเป็นลายลักษณ์อักษรให้ผู้บังคับบัญชาตามสายงานทราบโดยด่วน พร้อมให้มีการรวบรวมเอกสารหลักฐานที่สำคัญที่เกี่ยวข้อง ประกอบการรายงานในข้อเท็จจริงและข้อกฎหมาย ดังต่อไปนี้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9F03AC" w:rsidRDefault="009F03AC" w:rsidP="009F03AC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(1) กรณีทุจริตทางการเงิน</w:t>
      </w:r>
    </w:p>
    <w:p w:rsidR="009F03AC" w:rsidRDefault="009F03AC" w:rsidP="009F03AC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- วันเวลาที่เกิดการทุจริต</w:t>
      </w:r>
    </w:p>
    <w:p w:rsidR="009F03AC" w:rsidRDefault="009F03AC" w:rsidP="009F03AC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- ชื่อ ตำแหน่ง และอำนาจหน้าที่ของผู้กระทำทุจริตในการปฏิบัติราชการโดยปกติ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(กรณีช่วงระยะเวลาที่เกิดความเสียหายมีผู้รับผิดชอบและเกี่ยวข้องหลายคนซึ่งมีการ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เปลี่ยนแปลงตำแหน่งผู้รับผิดชอบหรือผู้ที่เกี่ยวข้องให้ระบุช่วงเวลาที่แต่ละคนรับผิดชอบ)</w:t>
      </w:r>
    </w:p>
    <w:p w:rsidR="009F03AC" w:rsidRDefault="009F03AC" w:rsidP="009F03AC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- การกระทำและพฤติการณ์ในการกระทำทุจริต</w:t>
      </w:r>
    </w:p>
    <w:p w:rsidR="009F03AC" w:rsidRDefault="009F03AC" w:rsidP="009F03AC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- รายละเอียดการปฏิบัติงานของเจ้าหน้าที่ในทางปฏิบัติที่ถูกต้อง เปรียบเทียบการกระทำ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ที่เกิดขึ้นจริง</w:t>
      </w:r>
    </w:p>
    <w:p w:rsidR="009F03AC" w:rsidRDefault="009F03AC" w:rsidP="009F03AC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- รายการและจำนวนเงินที่ทุจริต หรือเงินที่ขาดหายไป</w:t>
      </w:r>
    </w:p>
    <w:p w:rsidR="009F03AC" w:rsidRDefault="009F03AC" w:rsidP="009F03AC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</w:p>
    <w:p w:rsidR="009F03AC" w:rsidRDefault="009F03AC" w:rsidP="009F03AC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(2) </w:t>
      </w:r>
      <w:r>
        <w:rPr>
          <w:rFonts w:ascii="TH SarabunIT๙" w:hAnsi="TH SarabunIT๙" w:cs="TH SarabunIT๙" w:hint="cs"/>
          <w:sz w:val="32"/>
          <w:szCs w:val="32"/>
          <w:cs/>
        </w:rPr>
        <w:t>กรณีไม่ปฏิบัติตามระเบียบหรือกฎหมาย</w:t>
      </w:r>
    </w:p>
    <w:p w:rsidR="009F03AC" w:rsidRDefault="009F03AC" w:rsidP="009F03AC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วันเวลาที่เกิดการไม่ปฏิบัติตามระเบียบหรือกฎหมาย</w:t>
      </w:r>
    </w:p>
    <w:p w:rsidR="009F03AC" w:rsidRDefault="009F03AC" w:rsidP="009F03AC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ชื่อ ตำแหน่ง และอำนาจหน้าที่ของผู้กระทำ (กรณีช่วงระยะเวลาที่เกิดความเสียหายมี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ผู้รับผิดชอบและเกี่ยวข้องหลายคนซึ่งมีการเปลี่ยนแปลงตำแหน่งผู้รับผิดชอบหรือผู้ที่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เกี่ยวข้องให้ระบุช่วงเวลาที่แต่ละคนรับผิดชอบ)</w:t>
      </w:r>
    </w:p>
    <w:p w:rsidR="009F03AC" w:rsidRDefault="009F03AC" w:rsidP="009F03AC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กฎหมาย ระเบียบ มติคณะรัฐมนตรี ข้อบังคับและคำสั่งที่เกี่ยวข้อง</w:t>
      </w:r>
    </w:p>
    <w:p w:rsidR="009F03AC" w:rsidRDefault="009F03AC" w:rsidP="009F03AC">
      <w:pPr>
        <w:pStyle w:val="a3"/>
        <w:ind w:right="-424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/…..- </w:t>
      </w:r>
      <w:r>
        <w:rPr>
          <w:rFonts w:ascii="TH SarabunIT๙" w:hAnsi="TH SarabunIT๙" w:cs="TH SarabunIT๙" w:hint="cs"/>
          <w:sz w:val="32"/>
          <w:szCs w:val="32"/>
          <w:cs/>
        </w:rPr>
        <w:t>การกระทำและพฤติการณ์</w:t>
      </w:r>
      <w:r>
        <w:rPr>
          <w:rFonts w:ascii="TH SarabunIT๙" w:hAnsi="TH SarabunIT๙" w:cs="TH SarabunIT๙"/>
          <w:sz w:val="32"/>
          <w:szCs w:val="32"/>
        </w:rPr>
        <w:t>…</w:t>
      </w:r>
    </w:p>
    <w:p w:rsidR="009F03AC" w:rsidRDefault="009F03AC" w:rsidP="009F03AC">
      <w:pPr>
        <w:pStyle w:val="a3"/>
        <w:ind w:right="-42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9F03AC" w:rsidRDefault="009F03AC" w:rsidP="009F03AC">
      <w:pPr>
        <w:pStyle w:val="a3"/>
        <w:ind w:right="-424"/>
        <w:jc w:val="center"/>
        <w:rPr>
          <w:rFonts w:ascii="TH SarabunIT๙" w:hAnsi="TH SarabunIT๙" w:cs="TH SarabunIT๙"/>
          <w:sz w:val="32"/>
          <w:szCs w:val="32"/>
        </w:rPr>
      </w:pPr>
    </w:p>
    <w:p w:rsidR="009F03AC" w:rsidRDefault="009F03AC" w:rsidP="009F03AC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การกระทำและพฤติการณ์ในการไม่ปฏิบัติตามระเบียบหรือกฎหมาย</w:t>
      </w:r>
    </w:p>
    <w:p w:rsidR="009F03AC" w:rsidRDefault="009F03AC" w:rsidP="009F03AC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จำนวนเงินที่ถือว่าทำให้ราชการได้รับความเสียหาย</w:t>
      </w:r>
    </w:p>
    <w:p w:rsidR="009F03AC" w:rsidRDefault="009F03AC" w:rsidP="009F03AC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</w:p>
    <w:p w:rsidR="009F03AC" w:rsidRDefault="009F03AC" w:rsidP="009F03AC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(3) </w:t>
      </w:r>
      <w:r>
        <w:rPr>
          <w:rFonts w:ascii="TH SarabunIT๙" w:hAnsi="TH SarabunIT๙" w:cs="TH SarabunIT๙" w:hint="cs"/>
          <w:sz w:val="32"/>
          <w:szCs w:val="32"/>
          <w:cs/>
        </w:rPr>
        <w:t>กรณีคนร้ายกระทำโจรกรรมหรือทรัพย์สินสูญหายหรือเสียหาย</w:t>
      </w:r>
    </w:p>
    <w:p w:rsidR="009F03AC" w:rsidRDefault="009F03AC" w:rsidP="009F03AC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วันเวลาที่เกิดเหตุ</w:t>
      </w:r>
    </w:p>
    <w:p w:rsidR="009F03AC" w:rsidRDefault="009F03AC" w:rsidP="009F03AC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เป็นทรัพย์ชนิดใด ตั้งและเก็บรักษา ณ ที่ใด บริเวณที่ตั้งทรัพย์หรือสถานที่เก็บรักษาเป็น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อย่างไร</w:t>
      </w:r>
    </w:p>
    <w:p w:rsidR="009F03AC" w:rsidRDefault="009F03AC" w:rsidP="009F03AC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รายการและมูลค่าทรัพย์สินที่หาย และเสียหาย</w:t>
      </w:r>
    </w:p>
    <w:p w:rsidR="009F03AC" w:rsidRDefault="009F03AC" w:rsidP="009F03AC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อาคารและสถานที่ที่เก็บรักษาทรัพย์</w:t>
      </w:r>
    </w:p>
    <w:p w:rsidR="009F03AC" w:rsidRDefault="009F03AC" w:rsidP="009F03AC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ลักษณะของอาคาร หรือที่เก็บรักษาทรัพย์ แผนผังอาคารหรือสถานที่เก็บรักษา</w:t>
      </w:r>
    </w:p>
    <w:p w:rsidR="009F03AC" w:rsidRDefault="009F03AC" w:rsidP="009F03AC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พฤติการณ์ที่คนร้ายเข้าไปในอาคาร และทำการลักทรัพย์อย่างไร</w:t>
      </w:r>
    </w:p>
    <w:p w:rsidR="009F03AC" w:rsidRDefault="009F03AC" w:rsidP="009F03AC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กุญแจอาคาร หรือที่เก็บทรัพย์ เก็บรักษาที่ใด ผู้ใดเป็นผู้รับผิดชอบหรือเก็บรักษา</w:t>
      </w:r>
    </w:p>
    <w:p w:rsidR="009F03AC" w:rsidRDefault="009F03AC" w:rsidP="009F03AC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ระเบียบ คำสั่ง และมาตรการในการป้องกันรักษาทรัพย์</w:t>
      </w:r>
    </w:p>
    <w:p w:rsidR="009F03AC" w:rsidRDefault="009F03AC" w:rsidP="009F03AC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ระเบียบ ข้อบังคับ และคำสั่งที่เกี่ยวกับการป้องกันดูแลรักษาทรัพย์</w:t>
      </w:r>
    </w:p>
    <w:p w:rsidR="009F03AC" w:rsidRDefault="009F03AC" w:rsidP="009F03AC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การจัดเวรยาม เจ้าหน้าที่ผู้อยู่เวรยาม ให้ระบุชื่อ ตำแหน่ง และบันทึกการปฏิบัติหน้าที่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ระหว่างทรัพย์สินหาย</w:t>
      </w:r>
    </w:p>
    <w:p w:rsidR="009F03AC" w:rsidRDefault="009F03AC" w:rsidP="009F03AC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(4) </w:t>
      </w:r>
      <w:r>
        <w:rPr>
          <w:rFonts w:ascii="TH SarabunIT๙" w:hAnsi="TH SarabunIT๙" w:cs="TH SarabunIT๙" w:hint="cs"/>
          <w:sz w:val="32"/>
          <w:szCs w:val="32"/>
          <w:cs/>
        </w:rPr>
        <w:t>กรณีอาคารสถานที่ถูกเพลิงไหม้</w:t>
      </w:r>
    </w:p>
    <w:p w:rsidR="009F03AC" w:rsidRDefault="009F03AC" w:rsidP="009F03AC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วันเวลาที่เกิดเพลิงไหม้</w:t>
      </w:r>
    </w:p>
    <w:p w:rsidR="009F03AC" w:rsidRDefault="009F03AC" w:rsidP="009F03AC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ลักษณะของตัวอาคารที่เกิดเพลิงไหม้</w:t>
      </w:r>
    </w:p>
    <w:p w:rsidR="009F03AC" w:rsidRDefault="009F03AC" w:rsidP="009F03AC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รายการและมูลค่าทรัพย์สินที่ถูกเพลิงไหม้</w:t>
      </w:r>
    </w:p>
    <w:p w:rsidR="009F03AC" w:rsidRDefault="009F03AC" w:rsidP="009F03AC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ระเบียบ ข้อบังคับ และคำสั่งที่เกี่ยวกับการป้องกันดูแลรักษาทรัพย์</w:t>
      </w:r>
    </w:p>
    <w:p w:rsidR="009F03AC" w:rsidRDefault="009F03AC" w:rsidP="009F03AC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การจัดเวรยาม เจ้าหน้าที่ผู้อยู่เวรยาม ให้ระบุชื่อ ตำแหน่ง และบันทึกการปฏิบัติหน้าที่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ระหว่างเวลาเกิดเพลิงไหม้</w:t>
      </w:r>
    </w:p>
    <w:p w:rsidR="009F03AC" w:rsidRDefault="009F03AC" w:rsidP="009F03AC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ข้อสันนิษฐานเบื้องต้นเกี่ยวกับสาเหตุการเกิดเพลิงไหม้</w:t>
      </w:r>
    </w:p>
    <w:p w:rsidR="009F03AC" w:rsidRDefault="009F03AC" w:rsidP="009F03AC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</w:p>
    <w:p w:rsidR="009F03AC" w:rsidRDefault="009F03AC" w:rsidP="009F03AC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(5) </w:t>
      </w:r>
      <w:r>
        <w:rPr>
          <w:rFonts w:ascii="TH SarabunIT๙" w:hAnsi="TH SarabunIT๙" w:cs="TH SarabunIT๙" w:hint="cs"/>
          <w:sz w:val="32"/>
          <w:szCs w:val="32"/>
          <w:cs/>
        </w:rPr>
        <w:t>กรณีอุบัติเหตุ</w:t>
      </w:r>
    </w:p>
    <w:p w:rsidR="009F03AC" w:rsidRDefault="009F03AC" w:rsidP="009F03AC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วันเวลาเกิดเหตุ</w:t>
      </w:r>
    </w:p>
    <w:p w:rsidR="009F03AC" w:rsidRDefault="009F03AC" w:rsidP="009F03AC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ชื่อ ยี่ห้อ และเลขทะเบียนรถ</w:t>
      </w:r>
    </w:p>
    <w:p w:rsidR="009F03AC" w:rsidRDefault="009F03AC" w:rsidP="009F03AC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ชื่อและตำแหน่งผู้ขับ</w:t>
      </w:r>
    </w:p>
    <w:p w:rsidR="009F03AC" w:rsidRDefault="009F03AC" w:rsidP="009F03AC">
      <w:pPr>
        <w:pStyle w:val="a3"/>
        <w:ind w:right="-42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ผู้รับผิดชอบดูแลรักษารถ (กรณีผู้รับผิดชอบและเกี่ยวข้องหลายคนซึ่งมีการเปลี่ยนแปลง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ตำแหน่งผู้รับผิดชอบหรือผู้เกี่ยวข้องให้ระบุช่วงเวลาที่แต่ละคนรับผิดชอบ)</w:t>
      </w:r>
    </w:p>
    <w:p w:rsidR="009F03AC" w:rsidRDefault="009F03AC" w:rsidP="009F03AC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รายการและมูลค่าของทรัพย์สินที่เสียหาย (มีผู้ได้รับบาดเจ็บหรือไม่)</w:t>
      </w:r>
    </w:p>
    <w:p w:rsidR="009F03AC" w:rsidRDefault="009F03AC" w:rsidP="009F03AC">
      <w:pPr>
        <w:pStyle w:val="a3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- นำรถไปใช้ในราชการหรือไม่ อย่างไร</w:t>
      </w:r>
    </w:p>
    <w:p w:rsidR="009F03AC" w:rsidRDefault="009F03AC" w:rsidP="009F03AC">
      <w:pPr>
        <w:pStyle w:val="a3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พฤติการณ์และสาเหตุของอุบัติเหตุ (มีคู่กรณีหรือไม่ อย่างไร)</w:t>
      </w:r>
    </w:p>
    <w:p w:rsidR="009F03AC" w:rsidRDefault="009F03AC" w:rsidP="009F03AC">
      <w:pPr>
        <w:pStyle w:val="a3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สภาพของรถก่อนใช้และภายหลังเกิดอุบัติเหตุ (รวมถึงสภาพรถของคู่กรณี (หากมี)</w:t>
      </w:r>
    </w:p>
    <w:p w:rsidR="009F03AC" w:rsidRDefault="009F03AC" w:rsidP="009F03AC">
      <w:pPr>
        <w:pStyle w:val="a3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ระเบียบข้อบังคับในการใช้รถมีอย่างไร</w:t>
      </w:r>
    </w:p>
    <w:p w:rsidR="009F03AC" w:rsidRDefault="009F03AC" w:rsidP="009F03AC">
      <w:pPr>
        <w:pStyle w:val="a3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เมื่อเกิดอุบัติเหตุแล้วมีการแจ้งความต่อพนักงานสอบสวนหรือไม่ ถ้าไม่มีการแจ้ง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ความเพราะเหตุใดจึงไม่แจ้งความ</w:t>
      </w:r>
    </w:p>
    <w:p w:rsidR="009F03AC" w:rsidRDefault="009F03AC" w:rsidP="009F03AC">
      <w:pPr>
        <w:pStyle w:val="a3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F03AC" w:rsidRDefault="009F03AC" w:rsidP="009F03AC">
      <w:pPr>
        <w:pStyle w:val="a3"/>
        <w:ind w:right="-1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/..หากเป็นกรณีที่หน่วยงาน</w:t>
      </w:r>
      <w:r>
        <w:rPr>
          <w:rFonts w:ascii="TH SarabunIT๙" w:hAnsi="TH SarabunIT๙" w:cs="TH SarabunIT๙"/>
          <w:sz w:val="32"/>
          <w:szCs w:val="32"/>
        </w:rPr>
        <w:t>…</w:t>
      </w:r>
    </w:p>
    <w:p w:rsidR="009F03AC" w:rsidRDefault="009F03AC" w:rsidP="009F03AC">
      <w:pPr>
        <w:pStyle w:val="a3"/>
        <w:ind w:right="-1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-3-</w:t>
      </w:r>
    </w:p>
    <w:p w:rsidR="009F03AC" w:rsidRDefault="009F03AC" w:rsidP="009F03AC">
      <w:pPr>
        <w:pStyle w:val="a3"/>
        <w:ind w:right="-1"/>
        <w:jc w:val="center"/>
        <w:rPr>
          <w:rFonts w:ascii="TH SarabunIT๙" w:hAnsi="TH SarabunIT๙" w:cs="TH SarabunIT๙"/>
          <w:sz w:val="32"/>
          <w:szCs w:val="32"/>
        </w:rPr>
      </w:pPr>
    </w:p>
    <w:p w:rsidR="009F03AC" w:rsidRDefault="009F03AC" w:rsidP="009F03AC">
      <w:pPr>
        <w:pStyle w:val="a3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หากเป็นกรณีที่หน่วยงานตรวจสอบภายนอกได้แจ้งผลการตรวจพบการทุจริตหรือรายงานความเห็นเกี่ยวกับความเสียหาย เช่น รายงานความเห็นของสำนักงานการตรวจเงินแผ่นดิน คณะกรรมการป้องกันและปราบปรามการทุจริตแห่งชาติ คณะกรรมการป้องกันและปราบปรามการทุจริตภาครัฐ คณะกรรมการป้องกันและปราบปรามการฟอกเงิน เป็นต้น ให้ส่วนงานที่เกี่ยวข้อง (ระดับกอง/สำนัก) มีหน้าที่รายงานผลการดำเนินงาน ให้ผู้บริหารองค์การบริหารส่วนตำบลสระโพนทอง ทราบ</w:t>
      </w:r>
    </w:p>
    <w:p w:rsidR="009F03AC" w:rsidRDefault="009F03AC" w:rsidP="009F03AC">
      <w:pPr>
        <w:pStyle w:val="a3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ทั้งนี้ หากปรากฏว่าพนักงานส่วนตำบลหรือเจ้าหน้าที่ที่มีหน้าที่ หรือได้รับทราบ หรือรับแจ้งเหตุในกรณีดังกล่าวเพิกเฉยไม่รายงานเหตุเป็นลายลักษณ์อักษรให้ผู้บังคับบัญชาตามสายงานทราบให้ถือเป็นการละเว้นการปฏิบัติหน้าที่โดยให้มีการดำเนินการทางวินัย และดำเนินการตามระเบียบ กฎหมายที่เกี่ยวข้องต่อไป</w:t>
      </w:r>
    </w:p>
    <w:p w:rsidR="009F03AC" w:rsidRDefault="009F03AC" w:rsidP="009F03AC">
      <w:pPr>
        <w:pStyle w:val="a3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F03AC" w:rsidRDefault="009F03AC" w:rsidP="009F03AC">
      <w:pPr>
        <w:pStyle w:val="a3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จึงประกาศมาให้ทราบทั่วกัน</w:t>
      </w:r>
    </w:p>
    <w:p w:rsidR="009F03AC" w:rsidRDefault="009F03AC" w:rsidP="009F03AC">
      <w:pPr>
        <w:spacing w:after="240"/>
        <w:ind w:right="-692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3155315</wp:posOffset>
            </wp:positionH>
            <wp:positionV relativeFrom="paragraph">
              <wp:posOffset>300990</wp:posOffset>
            </wp:positionV>
            <wp:extent cx="2352675" cy="883285"/>
            <wp:effectExtent l="0" t="0" r="9525" b="0"/>
            <wp:wrapNone/>
            <wp:docPr id="2" name="รูปภาพ 2" descr="คำอธิบาย: คำอธิบาย: คำอธิบาย: C:\Users\Panuwat\Documents\new doc 1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คำอธิบาย: คำอธิบาย: คำอธิบาย: C:\Users\Panuwat\Documents\new doc 10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883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ประกาศ  ณ 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 xml:space="preserve">  เดือน  ตุลาคม  พ.ศ. ๒๕6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9F03AC" w:rsidRDefault="009F03AC" w:rsidP="009F03AC">
      <w:pPr>
        <w:rPr>
          <w:rFonts w:ascii="TH SarabunIT๙" w:hAnsi="TH SarabunIT๙" w:cs="TH SarabunIT๙"/>
          <w:sz w:val="32"/>
          <w:szCs w:val="32"/>
        </w:rPr>
      </w:pPr>
    </w:p>
    <w:p w:rsidR="009F03AC" w:rsidRDefault="009F03AC" w:rsidP="009F03A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(ลงชื่อ)............................................. 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</w:p>
    <w:p w:rsidR="009F03AC" w:rsidRDefault="009F03AC" w:rsidP="009F03A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(นางบุญน้อม   </w:t>
      </w:r>
      <w:r>
        <w:rPr>
          <w:rFonts w:ascii="TH SarabunIT๙" w:hAnsi="TH SarabunIT๙" w:cs="TH SarabunIT๙" w:hint="cs"/>
          <w:sz w:val="32"/>
          <w:szCs w:val="32"/>
          <w:cs/>
        </w:rPr>
        <w:t>ลิ่มกุล</w:t>
      </w:r>
      <w:bookmarkStart w:id="0" w:name="_GoBack"/>
      <w:bookmarkEnd w:id="0"/>
      <w:r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นายกองค์การบริหารส่วนตำบลสระโพนทอง</w:t>
      </w:r>
    </w:p>
    <w:p w:rsidR="005F2D1E" w:rsidRDefault="009F03AC"/>
    <w:sectPr w:rsidR="005F2D1E" w:rsidSect="009F03AC">
      <w:pgSz w:w="11906" w:h="16838"/>
      <w:pgMar w:top="567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3AC"/>
    <w:rsid w:val="0052134E"/>
    <w:rsid w:val="007E5B79"/>
    <w:rsid w:val="009F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3AC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03AC"/>
    <w:pPr>
      <w:spacing w:after="0" w:line="240" w:lineRule="auto"/>
    </w:pPr>
    <w:rPr>
      <w:rFonts w:ascii="Calibri" w:eastAsia="Calibri" w:hAnsi="Calibri" w:cs="Cordia New"/>
    </w:rPr>
  </w:style>
  <w:style w:type="paragraph" w:styleId="a4">
    <w:name w:val="Balloon Text"/>
    <w:basedOn w:val="a"/>
    <w:link w:val="a5"/>
    <w:uiPriority w:val="99"/>
    <w:semiHidden/>
    <w:unhideWhenUsed/>
    <w:rsid w:val="009F03A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F03AC"/>
    <w:rPr>
      <w:rFonts w:ascii="Tahoma" w:eastAsia="Calibri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3AC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03AC"/>
    <w:pPr>
      <w:spacing w:after="0" w:line="240" w:lineRule="auto"/>
    </w:pPr>
    <w:rPr>
      <w:rFonts w:ascii="Calibri" w:eastAsia="Calibri" w:hAnsi="Calibri" w:cs="Cordia New"/>
    </w:rPr>
  </w:style>
  <w:style w:type="paragraph" w:styleId="a4">
    <w:name w:val="Balloon Text"/>
    <w:basedOn w:val="a"/>
    <w:link w:val="a5"/>
    <w:uiPriority w:val="99"/>
    <w:semiHidden/>
    <w:unhideWhenUsed/>
    <w:rsid w:val="009F03A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F03AC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6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812</Words>
  <Characters>4634</Characters>
  <Application>Microsoft Office Word</Application>
  <DocSecurity>0</DocSecurity>
  <Lines>38</Lines>
  <Paragraphs>10</Paragraphs>
  <ScaleCrop>false</ScaleCrop>
  <Company/>
  <LinksUpToDate>false</LinksUpToDate>
  <CharactersWithSpaces>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2020-07-18T06:23:00Z</dcterms:created>
  <dcterms:modified xsi:type="dcterms:W3CDTF">2020-07-18T06:25:00Z</dcterms:modified>
</cp:coreProperties>
</file>